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7F" w:rsidRDefault="003402D1" w:rsidP="0034138F">
      <w:pPr>
        <w:jc w:val="center"/>
        <w:rPr>
          <w:b/>
          <w:u w:val="single"/>
        </w:rPr>
      </w:pPr>
      <w:r w:rsidRPr="003402D1">
        <w:rPr>
          <w:b/>
          <w:u w:val="single"/>
        </w:rPr>
        <w:t xml:space="preserve">Informace </w:t>
      </w:r>
      <w:r w:rsidR="000F457F">
        <w:rPr>
          <w:b/>
          <w:u w:val="single"/>
        </w:rPr>
        <w:t xml:space="preserve">k závorovému </w:t>
      </w:r>
      <w:r w:rsidRPr="003402D1">
        <w:rPr>
          <w:b/>
          <w:u w:val="single"/>
        </w:rPr>
        <w:t>p</w:t>
      </w:r>
      <w:r>
        <w:rPr>
          <w:b/>
          <w:u w:val="single"/>
        </w:rPr>
        <w:t>arkovacímu</w:t>
      </w:r>
      <w:r w:rsidR="000F457F">
        <w:rPr>
          <w:b/>
          <w:u w:val="single"/>
        </w:rPr>
        <w:t xml:space="preserve"> </w:t>
      </w:r>
      <w:r>
        <w:rPr>
          <w:b/>
          <w:u w:val="single"/>
        </w:rPr>
        <w:t>systému na parkovišti</w:t>
      </w:r>
      <w:r w:rsidRPr="003402D1">
        <w:rPr>
          <w:b/>
          <w:u w:val="single"/>
        </w:rPr>
        <w:t xml:space="preserve"> Tipspo</w:t>
      </w:r>
      <w:r w:rsidR="001640ED">
        <w:rPr>
          <w:b/>
          <w:u w:val="single"/>
        </w:rPr>
        <w:t>r</w:t>
      </w:r>
      <w:r w:rsidRPr="003402D1">
        <w:rPr>
          <w:b/>
          <w:u w:val="single"/>
        </w:rPr>
        <w:t>t Arény Praha</w:t>
      </w:r>
    </w:p>
    <w:p w:rsidR="003402D1" w:rsidRDefault="0045336C" w:rsidP="0034138F">
      <w:pPr>
        <w:jc w:val="both"/>
      </w:pPr>
      <w:r w:rsidRPr="0045336C">
        <w:rPr>
          <w:color w:val="FF0000"/>
        </w:rPr>
        <w:t>Od</w:t>
      </w:r>
      <w:r w:rsidR="003402D1" w:rsidRPr="0045336C">
        <w:rPr>
          <w:color w:val="FF0000"/>
        </w:rPr>
        <w:t xml:space="preserve"> </w:t>
      </w:r>
      <w:r w:rsidRPr="0045336C">
        <w:rPr>
          <w:color w:val="FF0000"/>
        </w:rPr>
        <w:t xml:space="preserve">x. </w:t>
      </w:r>
      <w:r w:rsidR="003402D1" w:rsidRPr="0045336C">
        <w:rPr>
          <w:color w:val="FF0000"/>
        </w:rPr>
        <w:t xml:space="preserve">prosince 2016 </w:t>
      </w:r>
      <w:r w:rsidR="003402D1">
        <w:t>bude na parkovišti u Tipsport</w:t>
      </w:r>
      <w:r w:rsidR="00FD79F7">
        <w:t xml:space="preserve"> Arény Praha </w:t>
      </w:r>
      <w:r w:rsidR="000F457F">
        <w:t>doplněn parkovací systém</w:t>
      </w:r>
      <w:r w:rsidR="003402D1">
        <w:t xml:space="preserve"> </w:t>
      </w:r>
      <w:r w:rsidR="00FD79F7">
        <w:t xml:space="preserve">o závoru </w:t>
      </w:r>
      <w:r w:rsidR="003402D1">
        <w:t>s automatickou pokladnou. Pro zájemce o zaparkování bude platit následující sazebník:</w:t>
      </w:r>
    </w:p>
    <w:p w:rsidR="003402D1" w:rsidRDefault="003402D1" w:rsidP="003413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72F0">
        <w:rPr>
          <w:rFonts w:ascii="Tahoma" w:hAnsi="Tahoma" w:cs="Tahoma"/>
          <w:sz w:val="20"/>
          <w:szCs w:val="20"/>
        </w:rPr>
        <w:t>40 Kč / hodina za osobní automobil</w:t>
      </w:r>
      <w:r>
        <w:rPr>
          <w:rFonts w:ascii="Tahoma" w:hAnsi="Tahoma" w:cs="Tahoma"/>
          <w:sz w:val="20"/>
          <w:szCs w:val="20"/>
        </w:rPr>
        <w:t>, po uplynutí 24O minut, cena 24O Kč do půlnoci, následně po překročení půlnoci cena 500 Kč za celodenní parkování</w:t>
      </w:r>
    </w:p>
    <w:p w:rsidR="003402D1" w:rsidRDefault="003402D1" w:rsidP="0034138F">
      <w:pPr>
        <w:pStyle w:val="ListParagraph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02D1" w:rsidRDefault="003402D1" w:rsidP="003413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 Kč / hodin</w:t>
      </w:r>
      <w:r w:rsidR="007E43A5">
        <w:rPr>
          <w:rFonts w:ascii="Tahoma" w:hAnsi="Tahoma" w:cs="Tahoma"/>
          <w:sz w:val="20"/>
          <w:szCs w:val="20"/>
        </w:rPr>
        <w:t>a za osobní automobil pro doprovod</w:t>
      </w:r>
      <w:r>
        <w:rPr>
          <w:rFonts w:ascii="Tahoma" w:hAnsi="Tahoma" w:cs="Tahoma"/>
          <w:sz w:val="20"/>
          <w:szCs w:val="20"/>
        </w:rPr>
        <w:t xml:space="preserve"> dětí, </w:t>
      </w:r>
      <w:r w:rsidR="007E43A5">
        <w:rPr>
          <w:rFonts w:ascii="Tahoma" w:hAnsi="Tahoma" w:cs="Tahoma"/>
          <w:sz w:val="20"/>
          <w:szCs w:val="20"/>
        </w:rPr>
        <w:t>v době tréninku</w:t>
      </w:r>
      <w:r>
        <w:rPr>
          <w:rFonts w:ascii="Tahoma" w:hAnsi="Tahoma" w:cs="Tahoma"/>
          <w:sz w:val="20"/>
          <w:szCs w:val="20"/>
        </w:rPr>
        <w:t xml:space="preserve"> v Tipsport Aréně Praha a pro </w:t>
      </w:r>
      <w:r w:rsidR="00466BED"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z w:val="20"/>
          <w:szCs w:val="20"/>
        </w:rPr>
        <w:t xml:space="preserve">nájemce ledové plochy </w:t>
      </w:r>
      <w:r w:rsidR="007E43A5">
        <w:rPr>
          <w:rFonts w:ascii="Tahoma" w:hAnsi="Tahoma" w:cs="Tahoma"/>
          <w:sz w:val="20"/>
          <w:szCs w:val="20"/>
        </w:rPr>
        <w:t xml:space="preserve">v době pronájmu </w:t>
      </w:r>
      <w:r>
        <w:rPr>
          <w:rFonts w:ascii="Tahoma" w:hAnsi="Tahoma" w:cs="Tahoma"/>
          <w:sz w:val="20"/>
          <w:szCs w:val="20"/>
        </w:rPr>
        <w:t>v podobě</w:t>
      </w:r>
      <w:r w:rsidR="00C9501F">
        <w:rPr>
          <w:rFonts w:ascii="Tahoma" w:hAnsi="Tahoma" w:cs="Tahoma"/>
          <w:sz w:val="20"/>
          <w:szCs w:val="20"/>
        </w:rPr>
        <w:t xml:space="preserve"> dobíjecí</w:t>
      </w:r>
      <w:r>
        <w:rPr>
          <w:rFonts w:ascii="Tahoma" w:hAnsi="Tahoma" w:cs="Tahoma"/>
          <w:sz w:val="20"/>
          <w:szCs w:val="20"/>
        </w:rPr>
        <w:t xml:space="preserve"> karty v hodnotě 2 000 Kč</w:t>
      </w:r>
    </w:p>
    <w:p w:rsidR="003402D1" w:rsidRPr="006872F0" w:rsidRDefault="003402D1" w:rsidP="0034138F">
      <w:pPr>
        <w:pStyle w:val="ListParagraph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02D1" w:rsidRDefault="003402D1" w:rsidP="003413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6872F0">
        <w:rPr>
          <w:rFonts w:ascii="Tahoma" w:hAnsi="Tahoma" w:cs="Tahoma"/>
          <w:sz w:val="20"/>
          <w:szCs w:val="20"/>
        </w:rPr>
        <w:t>0 Kč / hodina za autobus</w:t>
      </w:r>
      <w:r>
        <w:rPr>
          <w:rFonts w:ascii="Tahoma" w:hAnsi="Tahoma" w:cs="Tahoma"/>
          <w:sz w:val="20"/>
          <w:szCs w:val="20"/>
        </w:rPr>
        <w:t>, po uplynutí 240 minut, cena 500 Kč do půlnoci, následně po překročení půlnoci cena 1 000 Kč za celodenní parkování</w:t>
      </w:r>
    </w:p>
    <w:p w:rsidR="003402D1" w:rsidRPr="003402D1" w:rsidRDefault="003402D1" w:rsidP="0034138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E43A5" w:rsidRDefault="00A753DE" w:rsidP="003413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2 000</w:t>
      </w:r>
      <w:r w:rsidR="003402D1" w:rsidRPr="006872F0">
        <w:rPr>
          <w:rFonts w:ascii="Tahoma" w:hAnsi="Tahoma" w:cs="Tahoma"/>
          <w:sz w:val="20"/>
          <w:szCs w:val="20"/>
        </w:rPr>
        <w:t xml:space="preserve"> Kč / měsíc za jedno trvalé místo osobního automobilu</w:t>
      </w:r>
      <w:r w:rsidR="000F457F">
        <w:rPr>
          <w:rFonts w:ascii="Tahoma" w:hAnsi="Tahoma" w:cs="Tahoma"/>
          <w:sz w:val="20"/>
          <w:szCs w:val="20"/>
        </w:rPr>
        <w:t xml:space="preserve"> s uvedenou RZ v podobě přednabité karty</w:t>
      </w:r>
    </w:p>
    <w:p w:rsidR="00DA72BD" w:rsidRPr="0034138F" w:rsidRDefault="00DA72BD" w:rsidP="0034138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E43A5" w:rsidRDefault="00466BED" w:rsidP="003413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Informace k čipovým</w:t>
      </w:r>
      <w:r w:rsidR="00C9501F">
        <w:rPr>
          <w:rFonts w:ascii="Tahoma" w:hAnsi="Tahoma" w:cs="Tahoma"/>
          <w:sz w:val="20"/>
          <w:szCs w:val="20"/>
        </w:rPr>
        <w:t xml:space="preserve"> kartám</w:t>
      </w:r>
      <w:r w:rsidR="007E43A5">
        <w:rPr>
          <w:rFonts w:ascii="Tahoma" w:hAnsi="Tahoma" w:cs="Tahoma"/>
          <w:sz w:val="20"/>
          <w:szCs w:val="20"/>
        </w:rPr>
        <w:t>:</w:t>
      </w:r>
    </w:p>
    <w:p w:rsidR="001640ED" w:rsidRDefault="001640ED" w:rsidP="0034138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Doprovod dětí trénujících v Tipsport </w:t>
      </w:r>
      <w:r w:rsidR="00BE55D2">
        <w:rPr>
          <w:rFonts w:ascii="Tahoma" w:hAnsi="Tahoma" w:cs="Tahoma"/>
          <w:sz w:val="20"/>
          <w:szCs w:val="20"/>
        </w:rPr>
        <w:t>Aréně Praha</w:t>
      </w:r>
      <w:r w:rsidR="00466BED">
        <w:rPr>
          <w:rFonts w:ascii="Tahoma" w:hAnsi="Tahoma" w:cs="Tahoma"/>
          <w:sz w:val="20"/>
          <w:szCs w:val="20"/>
        </w:rPr>
        <w:t>:</w:t>
      </w:r>
    </w:p>
    <w:p w:rsidR="001640ED" w:rsidRPr="001640ED" w:rsidRDefault="001640ED" w:rsidP="0034138F">
      <w:pPr>
        <w:pStyle w:val="ListParagraph"/>
        <w:ind w:left="2124"/>
        <w:jc w:val="both"/>
        <w:rPr>
          <w:rFonts w:ascii="Tahoma" w:hAnsi="Tahoma" w:cs="Tahoma"/>
          <w:sz w:val="20"/>
          <w:szCs w:val="20"/>
        </w:rPr>
      </w:pPr>
    </w:p>
    <w:p w:rsidR="001640ED" w:rsidRDefault="007E43A5" w:rsidP="0034138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Každý žák trénující v Tipsport </w:t>
      </w:r>
      <w:r w:rsidR="0034138F">
        <w:rPr>
          <w:rFonts w:ascii="Tahoma" w:hAnsi="Tahoma" w:cs="Tahoma"/>
          <w:sz w:val="20"/>
          <w:szCs w:val="20"/>
        </w:rPr>
        <w:t xml:space="preserve">Aréně Praha může </w:t>
      </w:r>
      <w:r w:rsidR="0045336C">
        <w:rPr>
          <w:rFonts w:ascii="Tahoma" w:hAnsi="Tahoma" w:cs="Tahoma"/>
          <w:sz w:val="20"/>
          <w:szCs w:val="20"/>
        </w:rPr>
        <w:t>využít maximálně 1</w:t>
      </w:r>
      <w:r w:rsidR="00C9501F">
        <w:rPr>
          <w:rFonts w:ascii="Tahoma" w:hAnsi="Tahoma" w:cs="Tahoma"/>
          <w:sz w:val="20"/>
          <w:szCs w:val="20"/>
        </w:rPr>
        <w:t xml:space="preserve"> ks dobíjecí</w:t>
      </w:r>
      <w:r w:rsidR="0045336C">
        <w:rPr>
          <w:rFonts w:ascii="Tahoma" w:hAnsi="Tahoma" w:cs="Tahoma"/>
          <w:sz w:val="20"/>
          <w:szCs w:val="20"/>
        </w:rPr>
        <w:t xml:space="preserve"> kar</w:t>
      </w:r>
      <w:r w:rsidR="0034138F">
        <w:rPr>
          <w:rFonts w:ascii="Tahoma" w:hAnsi="Tahoma" w:cs="Tahoma"/>
          <w:sz w:val="20"/>
          <w:szCs w:val="20"/>
        </w:rPr>
        <w:t>t</w:t>
      </w:r>
      <w:r w:rsidR="0045336C">
        <w:rPr>
          <w:rFonts w:ascii="Tahoma" w:hAnsi="Tahoma" w:cs="Tahoma"/>
          <w:sz w:val="20"/>
          <w:szCs w:val="20"/>
        </w:rPr>
        <w:t>y, vázané</w:t>
      </w:r>
      <w:r w:rsidR="0034138F">
        <w:rPr>
          <w:rFonts w:ascii="Tahoma" w:hAnsi="Tahoma" w:cs="Tahoma"/>
          <w:sz w:val="20"/>
          <w:szCs w:val="20"/>
        </w:rPr>
        <w:t xml:space="preserve"> </w:t>
      </w:r>
      <w:r w:rsidR="00956198">
        <w:rPr>
          <w:rFonts w:ascii="Tahoma" w:hAnsi="Tahoma" w:cs="Tahoma"/>
          <w:sz w:val="20"/>
          <w:szCs w:val="20"/>
        </w:rPr>
        <w:t>ke konkrétnímu jménu</w:t>
      </w:r>
      <w:r w:rsidR="00FD79F7">
        <w:rPr>
          <w:rFonts w:ascii="Tahoma" w:hAnsi="Tahoma" w:cs="Tahoma"/>
          <w:sz w:val="20"/>
          <w:szCs w:val="20"/>
        </w:rPr>
        <w:t xml:space="preserve"> žáka</w:t>
      </w:r>
      <w:r w:rsidR="00956198">
        <w:rPr>
          <w:rFonts w:ascii="Tahoma" w:hAnsi="Tahoma" w:cs="Tahoma"/>
          <w:sz w:val="20"/>
          <w:szCs w:val="20"/>
        </w:rPr>
        <w:t xml:space="preserve"> a využitelných</w:t>
      </w:r>
      <w:r w:rsidR="00466BED">
        <w:rPr>
          <w:rFonts w:ascii="Tahoma" w:hAnsi="Tahoma" w:cs="Tahoma"/>
          <w:sz w:val="20"/>
          <w:szCs w:val="20"/>
        </w:rPr>
        <w:t xml:space="preserve"> k parkování</w:t>
      </w:r>
      <w:r w:rsidR="00956198">
        <w:rPr>
          <w:rFonts w:ascii="Tahoma" w:hAnsi="Tahoma" w:cs="Tahoma"/>
          <w:sz w:val="20"/>
          <w:szCs w:val="20"/>
        </w:rPr>
        <w:t xml:space="preserve"> v době tréninku</w:t>
      </w:r>
    </w:p>
    <w:p w:rsidR="007E43A5" w:rsidRPr="001640ED" w:rsidRDefault="001640ED" w:rsidP="0034138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A753DE" w:rsidRPr="001640ED">
        <w:rPr>
          <w:rFonts w:ascii="Tahoma" w:hAnsi="Tahoma" w:cs="Tahoma"/>
          <w:sz w:val="20"/>
          <w:szCs w:val="20"/>
        </w:rPr>
        <w:t xml:space="preserve">latnost karty je </w:t>
      </w:r>
      <w:r w:rsidR="00956198">
        <w:rPr>
          <w:rFonts w:ascii="Tahoma" w:hAnsi="Tahoma" w:cs="Tahoma"/>
          <w:sz w:val="20"/>
          <w:szCs w:val="20"/>
        </w:rPr>
        <w:t xml:space="preserve">na dobu jedné sezony, tedy </w:t>
      </w:r>
      <w:r w:rsidRPr="001640ED">
        <w:rPr>
          <w:rFonts w:ascii="Tahoma" w:hAnsi="Tahoma" w:cs="Tahoma"/>
          <w:sz w:val="20"/>
          <w:szCs w:val="20"/>
        </w:rPr>
        <w:t>od 1.5. do 30.4. následujícího kalendářn</w:t>
      </w:r>
      <w:r>
        <w:rPr>
          <w:rFonts w:ascii="Tahoma" w:hAnsi="Tahoma" w:cs="Tahoma"/>
          <w:sz w:val="20"/>
          <w:szCs w:val="20"/>
        </w:rPr>
        <w:t>ího roku, kartu lze nabít pouze na uvedenou částku prostřednictvím automatické pokladny umístěné u vjezdu na parkoviště</w:t>
      </w:r>
      <w:r w:rsidR="00082BE0">
        <w:rPr>
          <w:rFonts w:ascii="Tahoma" w:hAnsi="Tahoma" w:cs="Tahoma"/>
          <w:sz w:val="20"/>
          <w:szCs w:val="20"/>
        </w:rPr>
        <w:t>. Zbývající kredit si bude možné ověřit na recepci HCS.</w:t>
      </w:r>
    </w:p>
    <w:p w:rsidR="007E43A5" w:rsidRDefault="00956198" w:rsidP="0034138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ztrátě karty je potře</w:t>
      </w:r>
      <w:r w:rsidR="000F457F">
        <w:rPr>
          <w:rFonts w:ascii="Tahoma" w:hAnsi="Tahoma" w:cs="Tahoma"/>
          <w:sz w:val="20"/>
          <w:szCs w:val="20"/>
        </w:rPr>
        <w:t xml:space="preserve">ba tuto skutečnost nahlásit na </w:t>
      </w:r>
      <w:r w:rsidR="00FD79F7">
        <w:rPr>
          <w:rFonts w:ascii="Tahoma" w:hAnsi="Tahoma" w:cs="Tahoma"/>
          <w:sz w:val="20"/>
          <w:szCs w:val="20"/>
        </w:rPr>
        <w:t xml:space="preserve">emailovou adresu: </w:t>
      </w:r>
      <w:r w:rsidR="000F457F">
        <w:rPr>
          <w:rFonts w:ascii="Tahoma" w:hAnsi="Tahoma" w:cs="Tahoma"/>
          <w:sz w:val="20"/>
          <w:szCs w:val="20"/>
        </w:rPr>
        <w:t>parking@hcsparta.cz</w:t>
      </w:r>
      <w:r>
        <w:rPr>
          <w:rFonts w:ascii="Tahoma" w:hAnsi="Tahoma" w:cs="Tahoma"/>
          <w:sz w:val="20"/>
          <w:szCs w:val="20"/>
        </w:rPr>
        <w:t>, aby karta nebyla zneužita a zaplatit pokutu 500 Kč</w:t>
      </w:r>
      <w:r w:rsidR="000F457F">
        <w:rPr>
          <w:rFonts w:ascii="Tahoma" w:hAnsi="Tahoma" w:cs="Tahoma"/>
          <w:sz w:val="20"/>
          <w:szCs w:val="20"/>
        </w:rPr>
        <w:t>, následně bude možné si vyzvednout kartu novou u provozovatele parkoviště</w:t>
      </w:r>
    </w:p>
    <w:p w:rsidR="00DA72BD" w:rsidRDefault="00DA72BD" w:rsidP="0034138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Kartou lze hradit parkovné pouze za provozu závorového systému </w:t>
      </w:r>
      <w:bookmarkStart w:id="0" w:name="_GoBack"/>
      <w:bookmarkEnd w:id="0"/>
    </w:p>
    <w:p w:rsidR="00956198" w:rsidRDefault="00956198" w:rsidP="0034138F">
      <w:pPr>
        <w:pStyle w:val="ListParagraph"/>
        <w:ind w:left="1068"/>
        <w:jc w:val="both"/>
        <w:rPr>
          <w:rFonts w:ascii="Tahoma" w:hAnsi="Tahoma" w:cs="Tahoma"/>
          <w:sz w:val="20"/>
          <w:szCs w:val="20"/>
        </w:rPr>
      </w:pPr>
    </w:p>
    <w:p w:rsidR="00956198" w:rsidRDefault="00956198" w:rsidP="0034138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 ledové plochy</w:t>
      </w:r>
    </w:p>
    <w:p w:rsidR="00956198" w:rsidRPr="00956198" w:rsidRDefault="00956198" w:rsidP="0034138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Každý nájemce led</w:t>
      </w:r>
      <w:r w:rsidR="00466BED">
        <w:rPr>
          <w:rFonts w:ascii="Tahoma" w:hAnsi="Tahoma" w:cs="Tahoma"/>
          <w:sz w:val="20"/>
          <w:szCs w:val="20"/>
        </w:rPr>
        <w:t xml:space="preserve">ové plochy může využít </w:t>
      </w:r>
      <w:r>
        <w:rPr>
          <w:rFonts w:ascii="Tahoma" w:hAnsi="Tahoma" w:cs="Tahoma"/>
          <w:sz w:val="20"/>
          <w:szCs w:val="20"/>
        </w:rPr>
        <w:t xml:space="preserve">maximálně </w:t>
      </w:r>
      <w:r w:rsidR="00082BE0">
        <w:rPr>
          <w:rFonts w:ascii="Tahoma" w:hAnsi="Tahoma" w:cs="Tahoma"/>
          <w:sz w:val="20"/>
          <w:szCs w:val="20"/>
        </w:rPr>
        <w:t>2</w:t>
      </w:r>
      <w:r w:rsidR="00C9501F">
        <w:rPr>
          <w:rFonts w:ascii="Tahoma" w:hAnsi="Tahoma" w:cs="Tahoma"/>
          <w:sz w:val="20"/>
          <w:szCs w:val="20"/>
        </w:rPr>
        <w:t>0 ks dobíjecích</w:t>
      </w:r>
      <w:r w:rsidRPr="00956198">
        <w:rPr>
          <w:rFonts w:ascii="Tahoma" w:hAnsi="Tahoma" w:cs="Tahoma"/>
          <w:sz w:val="20"/>
          <w:szCs w:val="20"/>
        </w:rPr>
        <w:t xml:space="preserve"> karet</w:t>
      </w:r>
      <w:r w:rsidR="0034138F">
        <w:rPr>
          <w:rFonts w:ascii="Tahoma" w:hAnsi="Tahoma" w:cs="Tahoma"/>
          <w:sz w:val="20"/>
          <w:szCs w:val="20"/>
        </w:rPr>
        <w:t>,</w:t>
      </w:r>
      <w:r w:rsidRPr="00956198">
        <w:rPr>
          <w:rFonts w:ascii="Tahoma" w:hAnsi="Tahoma" w:cs="Tahoma"/>
          <w:sz w:val="20"/>
          <w:szCs w:val="20"/>
        </w:rPr>
        <w:t xml:space="preserve"> vázaných ke konkrétnímu jménu a využitelných v době pronájmu ledové plochy</w:t>
      </w:r>
    </w:p>
    <w:p w:rsidR="00956198" w:rsidRDefault="00956198" w:rsidP="0034138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56198">
        <w:rPr>
          <w:rFonts w:ascii="Tahoma" w:hAnsi="Tahoma" w:cs="Tahoma"/>
          <w:sz w:val="20"/>
          <w:szCs w:val="20"/>
        </w:rPr>
        <w:t xml:space="preserve">Platnost karty je </w:t>
      </w:r>
      <w:r>
        <w:rPr>
          <w:rFonts w:ascii="Tahoma" w:hAnsi="Tahoma" w:cs="Tahoma"/>
          <w:sz w:val="20"/>
          <w:szCs w:val="20"/>
        </w:rPr>
        <w:t>po dobu platnosti pronájmu, maximálně však na dobu jedné sezony tedy od 1.5. do 30.4 následujícího roku</w:t>
      </w:r>
      <w:r w:rsidR="00082BE0">
        <w:rPr>
          <w:rFonts w:ascii="Tahoma" w:hAnsi="Tahoma" w:cs="Tahoma"/>
          <w:sz w:val="20"/>
          <w:szCs w:val="20"/>
        </w:rPr>
        <w:t>, kartu lze</w:t>
      </w:r>
      <w:r w:rsidR="00DA72BD">
        <w:rPr>
          <w:rFonts w:ascii="Tahoma" w:hAnsi="Tahoma" w:cs="Tahoma"/>
          <w:sz w:val="20"/>
          <w:szCs w:val="20"/>
        </w:rPr>
        <w:t xml:space="preserve"> nabít pouze na uvedenou částku </w:t>
      </w:r>
      <w:r w:rsidR="00082BE0">
        <w:rPr>
          <w:rFonts w:ascii="Tahoma" w:hAnsi="Tahoma" w:cs="Tahoma"/>
          <w:sz w:val="20"/>
          <w:szCs w:val="20"/>
        </w:rPr>
        <w:t>prostřednictvím automatické pokladny umístěné u vjezdu na parkoviště. Zbývající kredit si bude možné ověřit na recepci HCS.</w:t>
      </w:r>
      <w:r w:rsidR="00DA72BD">
        <w:rPr>
          <w:rFonts w:ascii="Tahoma" w:hAnsi="Tahoma" w:cs="Tahoma"/>
          <w:sz w:val="20"/>
          <w:szCs w:val="20"/>
        </w:rPr>
        <w:t xml:space="preserve"> </w:t>
      </w:r>
    </w:p>
    <w:p w:rsidR="00FD79F7" w:rsidRDefault="00FD79F7" w:rsidP="0034138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ztrátě karty je potřeba tuto skutečnost nahlásit na emailovou adresu: parking@hcsparta.cz, aby karta nebyla zneužita a zaplatit pokutu 500 Kč, následně bude možné si vyzvednout kartu novou u provozovatele parkoviště</w:t>
      </w:r>
    </w:p>
    <w:p w:rsidR="00DA72BD" w:rsidRPr="00DA72BD" w:rsidRDefault="00DA72BD" w:rsidP="0034138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Kartou lze hradit parkovné pouze za provozu závorového systému </w:t>
      </w:r>
    </w:p>
    <w:p w:rsidR="00956198" w:rsidRDefault="00956198" w:rsidP="0034138F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:rsidR="00956198" w:rsidRDefault="00BE55D2" w:rsidP="0034138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Abonent</w:t>
      </w:r>
    </w:p>
    <w:p w:rsidR="00BE55D2" w:rsidRDefault="00466BED" w:rsidP="0034138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Každý abonent si může využít</w:t>
      </w:r>
      <w:r w:rsidR="00BE55D2">
        <w:rPr>
          <w:rFonts w:ascii="Tahoma" w:hAnsi="Tahoma" w:cs="Tahoma"/>
          <w:sz w:val="20"/>
          <w:szCs w:val="20"/>
        </w:rPr>
        <w:t xml:space="preserve"> libovolné množství přednabité karty, která je vázána ke konkrétnímu </w:t>
      </w:r>
      <w:r>
        <w:rPr>
          <w:rFonts w:ascii="Tahoma" w:hAnsi="Tahoma" w:cs="Tahoma"/>
          <w:sz w:val="20"/>
          <w:szCs w:val="20"/>
        </w:rPr>
        <w:t>jménu, až do maximální počtu, které určuje provozovatel parkoviště</w:t>
      </w:r>
    </w:p>
    <w:p w:rsidR="00BE55D2" w:rsidRDefault="00BE55D2" w:rsidP="0034138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Platnost karty je 1 měsíc</w:t>
      </w:r>
    </w:p>
    <w:p w:rsidR="00DA72BD" w:rsidRPr="00DA72BD" w:rsidRDefault="00FD79F7" w:rsidP="0034138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ztrátě karty je potřeba tuto skutečnost nahlásit na emailovou adresu: parking@hcsparta.cz, aby karta nebyla zneužita a zaplatit pokutu 500 Kč, následně bude možné si vyzvednout kartu novou u provozovatele parkoviště</w:t>
      </w:r>
    </w:p>
    <w:p w:rsidR="0034138F" w:rsidRDefault="0034138F" w:rsidP="0034138F">
      <w:pPr>
        <w:jc w:val="both"/>
        <w:rPr>
          <w:rFonts w:ascii="Tahoma" w:eastAsiaTheme="minorEastAsia" w:hAnsi="Tahoma" w:cs="Tahoma"/>
          <w:sz w:val="20"/>
          <w:szCs w:val="20"/>
          <w:lang w:eastAsia="cs-CZ"/>
        </w:rPr>
      </w:pPr>
    </w:p>
    <w:sectPr w:rsidR="0034138F" w:rsidSect="00B0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9FD"/>
    <w:multiLevelType w:val="hybridMultilevel"/>
    <w:tmpl w:val="8DC4FB60"/>
    <w:lvl w:ilvl="0" w:tplc="D4BE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627EB"/>
    <w:multiLevelType w:val="hybridMultilevel"/>
    <w:tmpl w:val="984E983A"/>
    <w:lvl w:ilvl="0" w:tplc="B9D23F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229F2"/>
    <w:multiLevelType w:val="hybridMultilevel"/>
    <w:tmpl w:val="2C482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04416"/>
    <w:multiLevelType w:val="hybridMultilevel"/>
    <w:tmpl w:val="AEF6852C"/>
    <w:lvl w:ilvl="0" w:tplc="F1BC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14660"/>
    <w:multiLevelType w:val="hybridMultilevel"/>
    <w:tmpl w:val="D3E0E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2D1"/>
    <w:rsid w:val="00082BE0"/>
    <w:rsid w:val="000D1D57"/>
    <w:rsid w:val="000F457F"/>
    <w:rsid w:val="001640ED"/>
    <w:rsid w:val="00183CCD"/>
    <w:rsid w:val="001E2335"/>
    <w:rsid w:val="001E3865"/>
    <w:rsid w:val="0028199E"/>
    <w:rsid w:val="002B3AE9"/>
    <w:rsid w:val="002D6FB6"/>
    <w:rsid w:val="003142D8"/>
    <w:rsid w:val="00332211"/>
    <w:rsid w:val="003402D1"/>
    <w:rsid w:val="0034138F"/>
    <w:rsid w:val="003C2524"/>
    <w:rsid w:val="003F71B8"/>
    <w:rsid w:val="0045336C"/>
    <w:rsid w:val="0046576E"/>
    <w:rsid w:val="00466BED"/>
    <w:rsid w:val="006521D1"/>
    <w:rsid w:val="00665373"/>
    <w:rsid w:val="006F6FFB"/>
    <w:rsid w:val="007C032E"/>
    <w:rsid w:val="007E43A5"/>
    <w:rsid w:val="008079BF"/>
    <w:rsid w:val="008333E5"/>
    <w:rsid w:val="008345A6"/>
    <w:rsid w:val="009304AA"/>
    <w:rsid w:val="00956198"/>
    <w:rsid w:val="009D2EE0"/>
    <w:rsid w:val="009D7ECA"/>
    <w:rsid w:val="00A22947"/>
    <w:rsid w:val="00A3173B"/>
    <w:rsid w:val="00A52AAE"/>
    <w:rsid w:val="00A6097F"/>
    <w:rsid w:val="00A753DE"/>
    <w:rsid w:val="00AA2FAC"/>
    <w:rsid w:val="00AB161E"/>
    <w:rsid w:val="00B00F67"/>
    <w:rsid w:val="00B3091F"/>
    <w:rsid w:val="00BE2406"/>
    <w:rsid w:val="00BE55D2"/>
    <w:rsid w:val="00BF476E"/>
    <w:rsid w:val="00C31917"/>
    <w:rsid w:val="00C40CF5"/>
    <w:rsid w:val="00C9501F"/>
    <w:rsid w:val="00CF30BE"/>
    <w:rsid w:val="00D07BC8"/>
    <w:rsid w:val="00D26F41"/>
    <w:rsid w:val="00D27439"/>
    <w:rsid w:val="00D2749A"/>
    <w:rsid w:val="00DA72BD"/>
    <w:rsid w:val="00DB11C7"/>
    <w:rsid w:val="00DB7ACF"/>
    <w:rsid w:val="00E353B2"/>
    <w:rsid w:val="00FD79F7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D1"/>
    <w:pPr>
      <w:ind w:left="720"/>
      <w:contextualSpacing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2D1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Kumhera</dc:creator>
  <cp:lastModifiedBy>Filip</cp:lastModifiedBy>
  <cp:revision>21</cp:revision>
  <dcterms:created xsi:type="dcterms:W3CDTF">2016-11-25T18:59:00Z</dcterms:created>
  <dcterms:modified xsi:type="dcterms:W3CDTF">2016-12-09T13:13:00Z</dcterms:modified>
</cp:coreProperties>
</file>